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99F37" w14:textId="3087C0C6" w:rsidR="00E676E3" w:rsidRPr="00E676E3" w:rsidRDefault="004D48D4">
      <w:pPr>
        <w:rPr>
          <w:rFonts w:ascii="Times" w:hAnsi="Times"/>
          <w:lang w:val="en-AU"/>
        </w:rPr>
      </w:pPr>
      <w:r w:rsidRPr="00E676E3">
        <w:rPr>
          <w:rFonts w:ascii="Times" w:hAnsi="Times"/>
          <w:b/>
          <w:u w:val="single"/>
          <w:lang w:val="en-AU"/>
        </w:rPr>
        <w:t>Topic 5:</w:t>
      </w:r>
      <w:r w:rsidRPr="00E676E3">
        <w:rPr>
          <w:rFonts w:ascii="Times" w:hAnsi="Times" w:cs="Helvetica Neue"/>
          <w:color w:val="262626"/>
        </w:rPr>
        <w:t xml:space="preserve"> </w:t>
      </w:r>
      <w:r w:rsidRPr="00E676E3">
        <w:rPr>
          <w:rFonts w:ascii="Times" w:hAnsi="Times" w:cs="Helvetica Neue"/>
          <w:color w:val="262626"/>
        </w:rPr>
        <w:t>Explore the THRASS website including all of the resources, fact sheets and background.  Comment on the literacy knowledge required of teachers to implement the program and the language acquisition theories it draws from (</w:t>
      </w:r>
      <w:proofErr w:type="gramStart"/>
      <w:r w:rsidRPr="00E676E3">
        <w:rPr>
          <w:rFonts w:ascii="Times" w:hAnsi="Times" w:cs="Helvetica Neue"/>
          <w:color w:val="262626"/>
        </w:rPr>
        <w:t>200 word</w:t>
      </w:r>
      <w:proofErr w:type="gramEnd"/>
      <w:r w:rsidRPr="00E676E3">
        <w:rPr>
          <w:rFonts w:ascii="Times" w:hAnsi="Times" w:cs="Helvetica Neue"/>
          <w:color w:val="262626"/>
        </w:rPr>
        <w:t xml:space="preserve"> limit - upload to LMS)</w:t>
      </w:r>
    </w:p>
    <w:p w14:paraId="2BA96AC6" w14:textId="77777777" w:rsidR="00E676E3" w:rsidRPr="00E676E3" w:rsidRDefault="00E676E3" w:rsidP="00E676E3">
      <w:pPr>
        <w:rPr>
          <w:rFonts w:ascii="Times" w:hAnsi="Times"/>
          <w:lang w:val="en-AU"/>
        </w:rPr>
      </w:pPr>
    </w:p>
    <w:p w14:paraId="096C7210" w14:textId="77777777" w:rsidR="00E676E3" w:rsidRPr="00E676E3" w:rsidRDefault="00E676E3" w:rsidP="00E676E3">
      <w:pPr>
        <w:widowControl w:val="0"/>
        <w:autoSpaceDE w:val="0"/>
        <w:autoSpaceDN w:val="0"/>
        <w:adjustRightInd w:val="0"/>
        <w:rPr>
          <w:rFonts w:ascii="Times" w:hAnsi="Times" w:cs="Helvetica Neue"/>
          <w:color w:val="262626"/>
        </w:rPr>
      </w:pPr>
      <w:r w:rsidRPr="00E676E3">
        <w:rPr>
          <w:rFonts w:ascii="Times" w:hAnsi="Times" w:cs="Helvetica Neue"/>
          <w:color w:val="262626"/>
        </w:rPr>
        <w:t>As English teacher we need to know what children type of language they bring into the classroom, because it is a very important for teachers to get to know their students and how they learn, and have an effective learning environment for the students to develop. It is important for teachers to know the importance of the relationship between reading, writing and spelling by interacting with students. Teachers need to engage children with conversations around language use, because this will support their growing understanding of why particular forms of language are used and mandated in classroom setting (Wiley, 2014).</w:t>
      </w:r>
    </w:p>
    <w:p w14:paraId="206092CD" w14:textId="77777777" w:rsidR="00E676E3" w:rsidRPr="00E676E3" w:rsidRDefault="00E676E3" w:rsidP="00E676E3">
      <w:pPr>
        <w:widowControl w:val="0"/>
        <w:autoSpaceDE w:val="0"/>
        <w:autoSpaceDN w:val="0"/>
        <w:adjustRightInd w:val="0"/>
        <w:rPr>
          <w:rFonts w:ascii="Times" w:hAnsi="Times" w:cs="Helvetica Neue"/>
          <w:color w:val="262626"/>
        </w:rPr>
      </w:pPr>
      <w:r w:rsidRPr="00E676E3">
        <w:rPr>
          <w:rFonts w:ascii="Times" w:hAnsi="Times" w:cs="Helvetica Neue"/>
          <w:color w:val="262626"/>
        </w:rPr>
        <w:t>I believe that I can link this back through the bottoms up theory which I was shown last semester. Bottoms up is a theory in which helps students with their reading, it is learned through examining parts of the language to understand the whole meaning of it. It is through examining individual’s words to form a whole understanding of a text.</w:t>
      </w:r>
    </w:p>
    <w:p w14:paraId="62FB4A6A" w14:textId="568CF43C" w:rsidR="005E46C7" w:rsidRPr="00E676E3" w:rsidRDefault="00E676E3" w:rsidP="00E676E3">
      <w:pPr>
        <w:rPr>
          <w:rFonts w:ascii="Times" w:hAnsi="Times"/>
          <w:lang w:val="en-AU"/>
        </w:rPr>
      </w:pPr>
      <w:r w:rsidRPr="00E676E3">
        <w:rPr>
          <w:rFonts w:ascii="Times" w:hAnsi="Times" w:cs="Helvetica Neue"/>
          <w:color w:val="262626"/>
        </w:rPr>
        <w:t xml:space="preserve">Another way is through the use of </w:t>
      </w:r>
      <w:proofErr w:type="spellStart"/>
      <w:r w:rsidRPr="00E676E3">
        <w:rPr>
          <w:rFonts w:ascii="Times" w:hAnsi="Times" w:cs="Helvetica Neue"/>
          <w:color w:val="262626"/>
        </w:rPr>
        <w:t>Graphophonemic</w:t>
      </w:r>
      <w:proofErr w:type="spellEnd"/>
      <w:r w:rsidRPr="00E676E3">
        <w:rPr>
          <w:rFonts w:ascii="Times" w:hAnsi="Times" w:cs="Helvetica Neue"/>
          <w:color w:val="262626"/>
        </w:rPr>
        <w:t xml:space="preserve">, this is through the use of sounds and symbols, where sounding letter and words to constructs language by speaking and writing. teachers can </w:t>
      </w:r>
      <w:bookmarkStart w:id="0" w:name="_GoBack"/>
      <w:bookmarkEnd w:id="0"/>
      <w:r w:rsidRPr="00E676E3">
        <w:rPr>
          <w:rFonts w:ascii="Times" w:hAnsi="Times" w:cs="Helvetica Neue"/>
          <w:color w:val="262626"/>
        </w:rPr>
        <w:t>construct</w:t>
      </w:r>
      <w:r w:rsidRPr="00E676E3">
        <w:rPr>
          <w:rFonts w:ascii="Times" w:hAnsi="Times" w:cs="Helvetica Neue"/>
          <w:color w:val="262626"/>
        </w:rPr>
        <w:t xml:space="preserve"> games and worksheet to practice this technique.</w:t>
      </w:r>
    </w:p>
    <w:sectPr w:rsidR="005E46C7" w:rsidRPr="00E676E3" w:rsidSect="002361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D4"/>
    <w:rsid w:val="002361AD"/>
    <w:rsid w:val="00411987"/>
    <w:rsid w:val="004D48D4"/>
    <w:rsid w:val="00E6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6CC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Macintosh Word</Application>
  <DocSecurity>0</DocSecurity>
  <Lines>10</Lines>
  <Paragraphs>2</Paragraphs>
  <ScaleCrop>false</ScaleCrop>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alun.hixson1@gmail.com</dc:creator>
  <cp:keywords/>
  <dc:description/>
  <cp:lastModifiedBy>alun.hixson1@gmail.com</cp:lastModifiedBy>
  <cp:revision>2</cp:revision>
  <dcterms:created xsi:type="dcterms:W3CDTF">2016-11-06T08:53:00Z</dcterms:created>
  <dcterms:modified xsi:type="dcterms:W3CDTF">2016-11-06T08:56:00Z</dcterms:modified>
</cp:coreProperties>
</file>